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3A7BD5"/>
          <w:sz w:val="20"/>
          <w:szCs w:val="20"/>
        </w:rPr>
        <w:t xml:space="preserve">OUTIL NEET-F02 · ÉTAPE 2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0B1F3A"/>
          <w:sz w:val="34"/>
          <w:szCs w:val="34"/>
        </w:rPr>
        <w:t xml:space="preserve">Consentement et confidentialité</w:t>
      </w:r>
    </w:p>
    <w:p>
      <w:pPr>
        <w:spacing w:after="120" w:before="0" w:line="276"/>
      </w:pPr>
      <w:r>
        <w:rPr>
          <w:rFonts w:ascii="Arial" w:cs="Arial" w:eastAsia="Arial" w:hAnsi="Arial"/>
          <w:color w:val="5B6B82"/>
          <w:sz w:val="19"/>
          <w:szCs w:val="19"/>
        </w:rPr>
        <w:t xml:space="preserve">À lire à voix haute et à expliquer simplement avant de remplir le dossier. Une copie signée est remise au jeune.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919"/>
        <w:gridCol w:w="1900"/>
        <w:gridCol w:w="2919"/>
      </w:tblGrid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Structure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[Nom de l’association]</w:t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Code bénéficiaire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Conseiller·ère d’insertion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Ce que nous faisons de vos informations</w:t>
      </w:r>
    </w:p>
    <w:p>
      <w:pPr>
        <w:spacing w:after="6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☐  Nous notons les informations utiles pour vous accompagner vers l’emploi, la formation ou la création d’activité.</w:t>
      </w:r>
    </w:p>
    <w:p>
      <w:pPr>
        <w:spacing w:after="6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☐  Seule l’équipe qui vous accompagne y a accès. Le dossier papier est rangé sous clé ; les fichiers informatiques utilisent un code, pas votre nom.</w:t>
      </w:r>
    </w:p>
    <w:p>
      <w:pPr>
        <w:spacing w:after="6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☐  Nous ne transmettons rien à un employeur, un centre de formation ou un partenaire sans votre accord.</w:t>
      </w:r>
    </w:p>
    <w:p>
      <w:pPr>
        <w:spacing w:after="6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☐  Vous pouvez consulter votre dossier, demander une correction ou sa suppression.</w:t>
      </w:r>
    </w:p>
    <w:p>
      <w:pPr>
        <w:spacing w:after="6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☐  Vos informations sont conservées pendant l’accompagnement et le suivi, puis [durée fixée par l’association] avant destruction.</w:t>
      </w:r>
    </w:p>
    <w:p>
      <w:pPr>
        <w:spacing w:after="60"/>
      </w:pPr>
    </w:p>
    <w:p>
      <w:pPr>
        <w:spacing w:after="120" w:before="0" w:line="276"/>
      </w:pPr>
      <w:r>
        <w:rPr>
          <w:rFonts w:ascii="Arial" w:cs="Arial" w:eastAsia="Arial" w:hAnsi="Arial"/>
          <w:color w:val="5B6B82"/>
          <w:sz w:val="18"/>
          <w:szCs w:val="18"/>
        </w:rPr>
        <w:t xml:space="preserve">Ces engagements sont pris conformément à la loi n° 09-08 relative à la protection des données personnelles.</w:t>
      </w:r>
    </w:p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Vos choix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1219"/>
        <w:gridCol w:w="1219"/>
      </w:tblGrid>
      <w:tr>
        <w:trPr>
          <w:cantSplit/>
          <w:tblHeader/>
        </w:trPr>
        <w:tc>
          <w:tcPr>
            <w:tcW w:type="dxa" w:w="7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J’accepte que…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Oui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Non</w:t>
            </w:r>
          </w:p>
        </w:tc>
      </w:tr>
      <w:tr>
        <w:trPr>
          <w:cantSplit/>
          <w:trHeight w:val="440" w:hRule="atLeast"/>
        </w:trPr>
        <w:tc>
          <w:tcPr>
            <w:tcW w:type="dxa" w:w="7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l’association conserve les informations de mon dossier pour m’accompagner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7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l’association échange avec les partenaires utiles à mon projet (formation, emploi, financement), après m’en avoir informé·e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7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l’association me contacte jusqu’à 6 mois après la fin de l’accompagnement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7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mes résultats soient utilisés de façon anonyme dans les rapports de l’association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7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des photos ou témoignages de moi soient utilisés (accord séparé à chaque utilisation)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3A7BD5" w:sz="24"/>
              <w:bottom w:val="none" w:color="FFFFFF" w:sz="0"/>
              <w:right w:val="none" w:color="FFFFFF" w:sz="0"/>
            </w:tcBorders>
            <w:shd w:fill="DCE8F7" w:color="auto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20"/>
                <w:szCs w:val="20"/>
              </w:rPr>
              <w:t xml:space="preserve">Jeune mineur·e</w:t>
            </w:r>
          </w:p>
          <w:p>
            <w:pPr>
              <w:spacing w:after="50" w:line="264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 consentement est signé par le représentant légal. Le ou la jeune est quand même informé·e et son avis est recherché.</w:t>
            </w:r>
          </w:p>
        </w:tc>
      </w:tr>
    </w:tbl>
    <w:p>
      <w:pPr>
        <w:spacing w:after="80"/>
      </w:pPr>
    </w:p>
    <w:p>
      <w:pPr>
        <w:spacing w:after="60"/>
      </w:pP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Jeune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  <w:tc>
          <w:tcPr>
            <w:tcW w:type="dxa" w:w="3212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Représentant légal (si besoin)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  <w:tc>
          <w:tcPr>
            <w:tcW w:type="dxa" w:w="3212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Pour l’association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Centre de documentation MAH2 · NEET-F02</w:t>
    </w:r>
    <w:r>
      <w:rPr>
        <w:rFonts w:ascii="Arial" w:cs="Arial" w:eastAsia="Arial" w:hAnsi="Arial"/>
        <w:color w:val="5B6B82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C7DD" w:sz="4" w:space="4"/>
      </w:pBd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Boîte à outils · Insertion des jeunes NEET</w:t>
    </w:r>
    <w:r>
      <w:rPr>
        <w:rFonts w:ascii="Arial" w:cs="Arial" w:eastAsia="Arial" w:hAnsi="Arial"/>
        <w:color w:val="5B6B82"/>
        <w:sz w:val="15"/>
        <w:szCs w:val="15"/>
      </w:rPr>
      <w:t xml:space="preserve">	[Nom de l’association]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  <w:lvl w:ilvl="1" w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B1F3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F4E8C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Consentement et confidentialité</dc:title>
  <dc:creator>MAH2 – Centre de documentation</dc:creator>
  <cp:lastModifiedBy>Un-named</cp:lastModifiedBy>
  <cp:revision>1</cp:revision>
  <dcterms:created xsi:type="dcterms:W3CDTF">2026-11-02T14:43:47.374Z</dcterms:created>
  <dcterms:modified xsi:type="dcterms:W3CDTF">2026-11-02T14:43:47.374Z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